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B4" w:rsidRDefault="00B042B4" w:rsidP="007E32B5">
      <w:pPr>
        <w:jc w:val="center"/>
      </w:pPr>
      <w:r>
        <w:t>(SAMPLE Company “WARN” Letter)</w:t>
      </w:r>
    </w:p>
    <w:p w:rsidR="00B042B4" w:rsidRDefault="00B042B4" w:rsidP="007E32B5">
      <w:pPr>
        <w:jc w:val="center"/>
      </w:pPr>
      <w:r>
        <w:t>(</w:t>
      </w:r>
      <w:r w:rsidR="00617AD7">
        <w:rPr>
          <w:i/>
          <w:color w:val="4472C4" w:themeColor="accent5"/>
        </w:rPr>
        <w:t>D</w:t>
      </w:r>
      <w:r w:rsidRPr="00617AD7">
        <w:rPr>
          <w:i/>
          <w:color w:val="4472C4" w:themeColor="accent5"/>
        </w:rPr>
        <w:t>ate</w:t>
      </w:r>
      <w:r>
        <w:t>)</w:t>
      </w:r>
    </w:p>
    <w:p w:rsidR="00B07556" w:rsidRDefault="00B07556" w:rsidP="00B07556">
      <w:r>
        <w:t>Dislocated Worker Unit</w:t>
      </w:r>
    </w:p>
    <w:p w:rsidR="00B042B4" w:rsidRDefault="00B042B4" w:rsidP="00B042B4">
      <w:r>
        <w:t>S.C. Department of Employment and Workforce</w:t>
      </w:r>
    </w:p>
    <w:p w:rsidR="00B042B4" w:rsidRDefault="00F22334" w:rsidP="00B042B4">
      <w:r>
        <w:t>1550 Gadsden Street</w:t>
      </w:r>
    </w:p>
    <w:p w:rsidR="00B042B4" w:rsidRDefault="00B042B4" w:rsidP="00B042B4">
      <w:r>
        <w:t>Columbia, SC 29202</w:t>
      </w:r>
    </w:p>
    <w:p w:rsidR="007E32B5" w:rsidRDefault="007E32B5" w:rsidP="00B042B4"/>
    <w:p w:rsidR="007E32B5" w:rsidRPr="00C02ECA" w:rsidRDefault="007E32B5" w:rsidP="00B042B4">
      <w:pPr>
        <w:rPr>
          <w:b/>
          <w:u w:val="single"/>
        </w:rPr>
      </w:pPr>
      <w:bookmarkStart w:id="0" w:name="_GoBack"/>
      <w:bookmarkEnd w:id="0"/>
      <w:r w:rsidRPr="00C02ECA">
        <w:rPr>
          <w:b/>
          <w:u w:val="single"/>
        </w:rPr>
        <w:t>FOR PERMANENT LAYOFF</w:t>
      </w:r>
    </w:p>
    <w:p w:rsidR="007E32B5" w:rsidRDefault="007E32B5" w:rsidP="00C02ECA">
      <w:pPr>
        <w:spacing w:line="360" w:lineRule="auto"/>
      </w:pPr>
      <w:r>
        <w:t>Pursuant to the WARN (Worker Adjustment and Retraining Notification) Act, Public Law 100-379, notification is hereby given that (</w:t>
      </w:r>
      <w:r w:rsidRPr="00C02ECA">
        <w:rPr>
          <w:i/>
          <w:color w:val="4472C4" w:themeColor="accent5"/>
        </w:rPr>
        <w:t>name of company, physical address of affected site</w:t>
      </w:r>
      <w:r>
        <w:t>) is permanently laying off (</w:t>
      </w:r>
      <w:r w:rsidRPr="00C02ECA">
        <w:rPr>
          <w:i/>
          <w:color w:val="4472C4" w:themeColor="accent5"/>
        </w:rPr>
        <w:t>#</w:t>
      </w:r>
      <w:r>
        <w:t>) employees, and the first layoff date is expected to occur o</w:t>
      </w:r>
      <w:r w:rsidR="00C02ECA">
        <w:t>n (</w:t>
      </w:r>
      <w:r w:rsidR="00C02ECA" w:rsidRPr="00C02ECA">
        <w:rPr>
          <w:i/>
          <w:color w:val="4472C4" w:themeColor="accent5"/>
        </w:rPr>
        <w:t>date</w:t>
      </w:r>
      <w:r w:rsidR="00C02ECA">
        <w:t xml:space="preserve">). </w:t>
      </w:r>
      <w:r>
        <w:t>There are a total of (</w:t>
      </w:r>
      <w:r w:rsidRPr="00C02ECA">
        <w:rPr>
          <w:i/>
          <w:color w:val="4472C4" w:themeColor="accent5"/>
        </w:rPr>
        <w:t>#</w:t>
      </w:r>
      <w:r>
        <w:t xml:space="preserve">) permanent full time employees in the company. This </w:t>
      </w:r>
      <w:r w:rsidR="00C02ECA">
        <w:t>layoff</w:t>
      </w:r>
      <w:r>
        <w:t xml:space="preserve"> is </w:t>
      </w:r>
      <w:r w:rsidR="00C02ECA">
        <w:t xml:space="preserve">due to </w:t>
      </w:r>
      <w:r>
        <w:t>(</w:t>
      </w:r>
      <w:r w:rsidRPr="00C02ECA">
        <w:rPr>
          <w:i/>
          <w:color w:val="4472C4" w:themeColor="accent5"/>
        </w:rPr>
        <w:t>reason</w:t>
      </w:r>
      <w:r>
        <w:t>). The local point-of-contact is (</w:t>
      </w:r>
      <w:r w:rsidRPr="00C02ECA">
        <w:rPr>
          <w:i/>
          <w:color w:val="4472C4" w:themeColor="accent5"/>
        </w:rPr>
        <w:t>name, position, telephone number and extension</w:t>
      </w:r>
      <w:r>
        <w:t>). All affected employees will</w:t>
      </w:r>
      <w:r w:rsidR="00C02ECA">
        <w:t xml:space="preserve"> be notified on (</w:t>
      </w:r>
      <w:r w:rsidR="00C02ECA" w:rsidRPr="00C02ECA">
        <w:rPr>
          <w:i/>
          <w:color w:val="4472C4" w:themeColor="accent5"/>
        </w:rPr>
        <w:t>date</w:t>
      </w:r>
      <w:r w:rsidR="00C02ECA">
        <w:t xml:space="preserve">).  </w:t>
      </w:r>
      <w:r>
        <w:t>This company (</w:t>
      </w:r>
      <w:r w:rsidRPr="00C02ECA">
        <w:rPr>
          <w:i/>
          <w:color w:val="4472C4" w:themeColor="accent5"/>
        </w:rPr>
        <w:t>is</w:t>
      </w:r>
      <w:r w:rsidR="00C02ECA"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/</w:t>
      </w:r>
      <w:r w:rsidR="00C02ECA"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is not</w:t>
      </w:r>
      <w:r>
        <w:t>) union</w:t>
      </w:r>
      <w:r w:rsidR="00C02ECA">
        <w:t>ized</w:t>
      </w:r>
      <w:r>
        <w:t xml:space="preserve"> (</w:t>
      </w:r>
      <w:r w:rsidRPr="00C02ECA">
        <w:rPr>
          <w:i/>
          <w:color w:val="4472C4" w:themeColor="accent5"/>
        </w:rPr>
        <w:t>union name, address and contact information</w:t>
      </w:r>
      <w:r>
        <w:t xml:space="preserve">). </w:t>
      </w:r>
    </w:p>
    <w:p w:rsidR="007E32B5" w:rsidRDefault="007E32B5" w:rsidP="00C02ECA">
      <w:pPr>
        <w:spacing w:line="360" w:lineRule="auto"/>
      </w:pPr>
      <w:r>
        <w:t>Attached is a list of job titles of the positions to be affected. Bumping right (</w:t>
      </w:r>
      <w:r w:rsidRPr="00C02ECA">
        <w:rPr>
          <w:i/>
          <w:color w:val="4472C4" w:themeColor="accent5"/>
        </w:rPr>
        <w:t>do</w:t>
      </w:r>
      <w:r w:rsidR="001F2D4C"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/</w:t>
      </w:r>
      <w:r w:rsidR="001F2D4C"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do not</w:t>
      </w:r>
      <w:r>
        <w:t>) exist.</w:t>
      </w:r>
    </w:p>
    <w:p w:rsidR="007E32B5" w:rsidRPr="007E32B5" w:rsidRDefault="007E32B5" w:rsidP="00B042B4">
      <w:pPr>
        <w:rPr>
          <w:b/>
        </w:rPr>
      </w:pPr>
    </w:p>
    <w:p w:rsidR="007E32B5" w:rsidRPr="00C02ECA" w:rsidRDefault="007E32B5" w:rsidP="00B042B4">
      <w:pPr>
        <w:rPr>
          <w:b/>
          <w:u w:val="single"/>
        </w:rPr>
      </w:pPr>
      <w:r w:rsidRPr="00C02ECA">
        <w:rPr>
          <w:b/>
          <w:u w:val="single"/>
        </w:rPr>
        <w:t>FOR COMPANY CLOSURE</w:t>
      </w:r>
    </w:p>
    <w:p w:rsidR="00C02ECA" w:rsidRDefault="00C02ECA" w:rsidP="00C02ECA">
      <w:pPr>
        <w:spacing w:line="360" w:lineRule="auto"/>
      </w:pPr>
      <w:r>
        <w:t>Pursuant to the WARN (Worker Adjustment and Retraining Notification) Act, Public Law 100-379, notification is hereby given that (</w:t>
      </w:r>
      <w:r w:rsidRPr="00C02ECA">
        <w:rPr>
          <w:i/>
          <w:color w:val="4472C4" w:themeColor="accent5"/>
        </w:rPr>
        <w:t>name of company, physical address of affected site</w:t>
      </w:r>
      <w:r>
        <w:t>) is permanently closing, impacting (</w:t>
      </w:r>
      <w:r w:rsidRPr="00C02ECA">
        <w:rPr>
          <w:i/>
          <w:color w:val="4472C4" w:themeColor="accent5"/>
        </w:rPr>
        <w:t>#</w:t>
      </w:r>
      <w:r>
        <w:t>) employees, and the first layoff date is expected to occur on (</w:t>
      </w:r>
      <w:r w:rsidRPr="00C02ECA">
        <w:rPr>
          <w:i/>
          <w:color w:val="4472C4" w:themeColor="accent5"/>
        </w:rPr>
        <w:t>date</w:t>
      </w:r>
      <w:r>
        <w:t>). This layoff is due to (</w:t>
      </w:r>
      <w:r w:rsidRPr="00C02ECA">
        <w:rPr>
          <w:i/>
          <w:color w:val="4472C4" w:themeColor="accent5"/>
        </w:rPr>
        <w:t>reason</w:t>
      </w:r>
      <w:r>
        <w:t>). The local point-of-contact is (</w:t>
      </w:r>
      <w:r w:rsidRPr="00C02ECA">
        <w:rPr>
          <w:i/>
          <w:color w:val="4472C4" w:themeColor="accent5"/>
        </w:rPr>
        <w:t>name, position, telephone number and extension</w:t>
      </w:r>
      <w:r>
        <w:t>). All affected employees will be notified on (</w:t>
      </w:r>
      <w:r w:rsidRPr="00C02ECA">
        <w:rPr>
          <w:i/>
          <w:color w:val="4472C4" w:themeColor="accent5"/>
        </w:rPr>
        <w:t>date</w:t>
      </w:r>
      <w:r>
        <w:t>).  This company (</w:t>
      </w:r>
      <w:r w:rsidRPr="00C02ECA">
        <w:rPr>
          <w:i/>
          <w:color w:val="4472C4" w:themeColor="accent5"/>
        </w:rPr>
        <w:t>is</w:t>
      </w:r>
      <w:r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/</w:t>
      </w:r>
      <w:r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is not</w:t>
      </w:r>
      <w:r>
        <w:t>) unionized (</w:t>
      </w:r>
      <w:r w:rsidRPr="00C02ECA">
        <w:rPr>
          <w:i/>
          <w:color w:val="4472C4" w:themeColor="accent5"/>
        </w:rPr>
        <w:t>union name, address and contact information</w:t>
      </w:r>
      <w:r>
        <w:t xml:space="preserve">). </w:t>
      </w:r>
    </w:p>
    <w:p w:rsidR="00C02ECA" w:rsidRDefault="00C02ECA" w:rsidP="00C02ECA">
      <w:pPr>
        <w:spacing w:line="360" w:lineRule="auto"/>
      </w:pPr>
      <w:r>
        <w:t>Attached is a list of job titles of the positions to be affected. Bumping right (</w:t>
      </w:r>
      <w:r w:rsidRPr="00C02ECA">
        <w:rPr>
          <w:i/>
          <w:color w:val="4472C4" w:themeColor="accent5"/>
        </w:rPr>
        <w:t>do</w:t>
      </w:r>
      <w:r w:rsidR="001F2D4C"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/</w:t>
      </w:r>
      <w:r w:rsidR="001F2D4C">
        <w:rPr>
          <w:i/>
          <w:color w:val="4472C4" w:themeColor="accent5"/>
        </w:rPr>
        <w:t xml:space="preserve"> </w:t>
      </w:r>
      <w:r w:rsidRPr="00C02ECA">
        <w:rPr>
          <w:i/>
          <w:color w:val="4472C4" w:themeColor="accent5"/>
        </w:rPr>
        <w:t>do not</w:t>
      </w:r>
      <w:r>
        <w:t>) exist.</w:t>
      </w:r>
    </w:p>
    <w:p w:rsidR="00C02ECA" w:rsidRPr="007E32B5" w:rsidRDefault="00C02ECA" w:rsidP="00B042B4">
      <w:pPr>
        <w:rPr>
          <w:b/>
        </w:rPr>
      </w:pPr>
    </w:p>
    <w:sectPr w:rsidR="00C02ECA" w:rsidRPr="007E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B4"/>
    <w:rsid w:val="001F2D4C"/>
    <w:rsid w:val="00617AD7"/>
    <w:rsid w:val="006D17A3"/>
    <w:rsid w:val="007E32B5"/>
    <w:rsid w:val="00B042B4"/>
    <w:rsid w:val="00B07556"/>
    <w:rsid w:val="00C02ECA"/>
    <w:rsid w:val="00F2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E73F"/>
  <w15:chartTrackingRefBased/>
  <w15:docId w15:val="{8CBBA363-3170-43AB-9D70-1B796B5F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 of Employment and Workforce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Jaspers, Tiffany</dc:creator>
  <cp:keywords/>
  <dc:description/>
  <cp:lastModifiedBy>Jaspers, Tiffany</cp:lastModifiedBy>
  <cp:revision>6</cp:revision>
  <cp:lastPrinted>2022-03-15T18:32:00Z</cp:lastPrinted>
  <dcterms:created xsi:type="dcterms:W3CDTF">2022-03-15T17:54:00Z</dcterms:created>
  <dcterms:modified xsi:type="dcterms:W3CDTF">2022-03-17T16:04:00Z</dcterms:modified>
</cp:coreProperties>
</file>